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D157C" w14:textId="29AF964B" w:rsidR="00861BF8" w:rsidRPr="003E69FF" w:rsidRDefault="00837948" w:rsidP="00B92D18">
      <w:pPr>
        <w:jc w:val="both"/>
        <w:rPr>
          <w:rFonts w:ascii="Times New Roman" w:hAnsi="Times New Roman" w:cs="Times New Roman"/>
          <w:b/>
          <w:i/>
          <w:sz w:val="28"/>
          <w:szCs w:val="28"/>
        </w:rPr>
      </w:pPr>
      <w:r w:rsidRPr="003E69FF">
        <w:rPr>
          <w:rFonts w:ascii="Times New Roman" w:hAnsi="Times New Roman" w:cs="Times New Roman"/>
          <w:b/>
          <w:sz w:val="28"/>
          <w:szCs w:val="28"/>
        </w:rPr>
        <w:t xml:space="preserve">Requirements for Publication in the collection, </w:t>
      </w:r>
      <w:r w:rsidRPr="003E69FF">
        <w:rPr>
          <w:rFonts w:ascii="Times New Roman" w:hAnsi="Times New Roman" w:cs="Times New Roman"/>
          <w:b/>
          <w:i/>
          <w:sz w:val="28"/>
          <w:szCs w:val="28"/>
        </w:rPr>
        <w:t>The Synergy of Languages and Cultures</w:t>
      </w:r>
      <w:r w:rsidR="00861BF8" w:rsidRPr="003E69FF">
        <w:rPr>
          <w:rFonts w:ascii="Times New Roman" w:hAnsi="Times New Roman" w:cs="Times New Roman"/>
          <w:b/>
          <w:i/>
          <w:sz w:val="28"/>
          <w:szCs w:val="28"/>
        </w:rPr>
        <w:t xml:space="preserve">: </w:t>
      </w:r>
      <w:r w:rsidRPr="003E69FF">
        <w:rPr>
          <w:rFonts w:ascii="Times New Roman" w:hAnsi="Times New Roman" w:cs="Times New Roman"/>
          <w:b/>
          <w:i/>
          <w:sz w:val="28"/>
          <w:szCs w:val="28"/>
        </w:rPr>
        <w:t>Interdisciplinary Studies</w:t>
      </w:r>
    </w:p>
    <w:p w14:paraId="3EA17D1A" w14:textId="77777777" w:rsidR="00837948" w:rsidRPr="003E69FF" w:rsidRDefault="00837948" w:rsidP="00837948">
      <w:pPr>
        <w:ind w:firstLine="720"/>
        <w:jc w:val="both"/>
        <w:rPr>
          <w:rFonts w:ascii="Times New Roman" w:hAnsi="Times New Roman" w:cs="Times New Roman"/>
          <w:sz w:val="28"/>
          <w:szCs w:val="28"/>
        </w:rPr>
      </w:pPr>
    </w:p>
    <w:p w14:paraId="519642C0" w14:textId="77777777" w:rsidR="00837948" w:rsidRDefault="00837948" w:rsidP="00837948">
      <w:pPr>
        <w:ind w:firstLine="720"/>
        <w:jc w:val="both"/>
        <w:rPr>
          <w:rFonts w:ascii="Times New Roman" w:hAnsi="Times New Roman" w:cs="Times New Roman"/>
          <w:sz w:val="28"/>
          <w:szCs w:val="28"/>
        </w:rPr>
      </w:pPr>
      <w:r w:rsidRPr="003E69FF">
        <w:rPr>
          <w:rFonts w:ascii="Times New Roman" w:hAnsi="Times New Roman" w:cs="Times New Roman"/>
          <w:sz w:val="28"/>
          <w:szCs w:val="28"/>
        </w:rPr>
        <w:t xml:space="preserve">Manuscripts submitted for publication should contain original, previously unpublished research, focused on the theme of the collection. The </w:t>
      </w:r>
      <w:r w:rsidRPr="003E69FF">
        <w:rPr>
          <w:rFonts w:ascii="Times New Roman" w:hAnsi="Times New Roman" w:cs="Times New Roman"/>
          <w:b/>
          <w:sz w:val="28"/>
          <w:szCs w:val="28"/>
        </w:rPr>
        <w:t>minimum</w:t>
      </w:r>
      <w:r w:rsidRPr="003E69FF">
        <w:rPr>
          <w:rFonts w:ascii="Times New Roman" w:hAnsi="Times New Roman" w:cs="Times New Roman"/>
          <w:sz w:val="28"/>
          <w:szCs w:val="28"/>
        </w:rPr>
        <w:t xml:space="preserve"> article size is 12 thousand characters with spaces; the </w:t>
      </w:r>
      <w:r w:rsidRPr="003E69FF">
        <w:rPr>
          <w:rFonts w:ascii="Times New Roman" w:hAnsi="Times New Roman" w:cs="Times New Roman"/>
          <w:b/>
          <w:sz w:val="28"/>
          <w:szCs w:val="28"/>
        </w:rPr>
        <w:t>maximum</w:t>
      </w:r>
      <w:r w:rsidRPr="003E69FF">
        <w:rPr>
          <w:rFonts w:ascii="Times New Roman" w:hAnsi="Times New Roman" w:cs="Times New Roman"/>
          <w:sz w:val="28"/>
          <w:szCs w:val="28"/>
        </w:rPr>
        <w:t xml:space="preserve"> article size is 22 thousand characters with spaces, </w:t>
      </w:r>
      <w:r w:rsidRPr="003E69FF">
        <w:rPr>
          <w:rFonts w:ascii="Times New Roman" w:hAnsi="Times New Roman" w:cs="Times New Roman"/>
          <w:b/>
          <w:sz w:val="28"/>
          <w:szCs w:val="28"/>
        </w:rPr>
        <w:t>including all metadata</w:t>
      </w:r>
      <w:r w:rsidRPr="003E69FF">
        <w:rPr>
          <w:rFonts w:ascii="Times New Roman" w:hAnsi="Times New Roman" w:cs="Times New Roman"/>
          <w:sz w:val="28"/>
          <w:szCs w:val="28"/>
        </w:rPr>
        <w:t>.</w:t>
      </w:r>
    </w:p>
    <w:p w14:paraId="722D5041" w14:textId="77777777" w:rsidR="003E69FF" w:rsidRPr="003E69FF" w:rsidRDefault="003E69FF" w:rsidP="00837948">
      <w:pPr>
        <w:ind w:firstLine="720"/>
        <w:jc w:val="both"/>
        <w:rPr>
          <w:rFonts w:ascii="Times New Roman" w:hAnsi="Times New Roman" w:cs="Times New Roman"/>
          <w:b/>
          <w:sz w:val="28"/>
          <w:szCs w:val="28"/>
        </w:rPr>
      </w:pPr>
    </w:p>
    <w:p w14:paraId="5C137E84" w14:textId="77777777" w:rsidR="00837948" w:rsidRPr="003E69FF" w:rsidRDefault="00837948" w:rsidP="00837948">
      <w:pPr>
        <w:jc w:val="both"/>
        <w:rPr>
          <w:rFonts w:ascii="Times New Roman" w:hAnsi="Times New Roman" w:cs="Times New Roman"/>
          <w:b/>
          <w:sz w:val="28"/>
          <w:szCs w:val="28"/>
          <w:lang w:val="ru-RU"/>
        </w:rPr>
      </w:pPr>
      <w:r w:rsidRPr="003E69FF">
        <w:rPr>
          <w:rFonts w:ascii="Times New Roman" w:hAnsi="Times New Roman" w:cs="Times New Roman"/>
          <w:b/>
          <w:sz w:val="28"/>
          <w:szCs w:val="28"/>
          <w:lang w:val="ru-RU"/>
        </w:rPr>
        <w:t>Mandatory article elements</w:t>
      </w:r>
    </w:p>
    <w:p w14:paraId="0419708E" w14:textId="77777777" w:rsidR="00837948" w:rsidRPr="003E69FF" w:rsidRDefault="00837948" w:rsidP="00837948">
      <w:pPr>
        <w:jc w:val="both"/>
        <w:rPr>
          <w:rFonts w:ascii="Times New Roman" w:hAnsi="Times New Roman" w:cs="Times New Roman"/>
          <w:b/>
          <w:sz w:val="28"/>
          <w:szCs w:val="28"/>
        </w:rPr>
      </w:pPr>
      <w:r w:rsidRPr="003E69FF">
        <w:rPr>
          <w:rFonts w:ascii="Times New Roman" w:hAnsi="Times New Roman" w:cs="Times New Roman"/>
          <w:b/>
          <w:sz w:val="28"/>
          <w:szCs w:val="28"/>
          <w:lang w:val="ru-RU"/>
        </w:rPr>
        <w:t>Metadata</w:t>
      </w:r>
    </w:p>
    <w:p w14:paraId="0EF0F1E8" w14:textId="77777777" w:rsidR="00837948" w:rsidRPr="003E69FF" w:rsidRDefault="00837948" w:rsidP="00837948">
      <w:pPr>
        <w:jc w:val="both"/>
        <w:rPr>
          <w:rFonts w:ascii="Times New Roman" w:hAnsi="Times New Roman" w:cs="Times New Roman"/>
          <w:b/>
          <w:sz w:val="28"/>
          <w:szCs w:val="28"/>
        </w:rPr>
      </w:pPr>
    </w:p>
    <w:p w14:paraId="78269C6C" w14:textId="77777777" w:rsidR="00837948" w:rsidRPr="003E69FF" w:rsidRDefault="00837948" w:rsidP="00837948">
      <w:pPr>
        <w:jc w:val="both"/>
        <w:rPr>
          <w:rFonts w:ascii="Times New Roman" w:hAnsi="Times New Roman" w:cs="Times New Roman"/>
          <w:sz w:val="28"/>
          <w:szCs w:val="28"/>
        </w:rPr>
      </w:pPr>
      <w:r w:rsidRPr="003E69FF">
        <w:rPr>
          <w:rFonts w:ascii="Times New Roman" w:hAnsi="Times New Roman" w:cs="Times New Roman"/>
          <w:b/>
          <w:i/>
          <w:sz w:val="28"/>
          <w:szCs w:val="28"/>
        </w:rPr>
        <w:t xml:space="preserve">The title of the article </w:t>
      </w:r>
      <w:r w:rsidRPr="003E69FF">
        <w:rPr>
          <w:rFonts w:ascii="Times New Roman" w:hAnsi="Times New Roman" w:cs="Times New Roman"/>
          <w:sz w:val="28"/>
          <w:szCs w:val="28"/>
        </w:rPr>
        <w:t>in Russian and English.</w:t>
      </w:r>
      <w:r w:rsidRPr="003E69FF">
        <w:rPr>
          <w:rFonts w:ascii="Times New Roman" w:hAnsi="Times New Roman" w:cs="Times New Roman"/>
          <w:b/>
          <w:i/>
          <w:sz w:val="28"/>
          <w:szCs w:val="28"/>
        </w:rPr>
        <w:t xml:space="preserve"> </w:t>
      </w:r>
      <w:r w:rsidRPr="003E69FF">
        <w:rPr>
          <w:rFonts w:ascii="Times New Roman" w:hAnsi="Times New Roman" w:cs="Times New Roman"/>
          <w:sz w:val="28"/>
          <w:szCs w:val="28"/>
        </w:rPr>
        <w:t>The title should be concise, informative; it is undesirable to use abbreviations and formulas. A full stop is not put at the end of the title [Lopatin, 2009, p. 137].</w:t>
      </w:r>
    </w:p>
    <w:p w14:paraId="7C4BCA5A" w14:textId="77777777" w:rsidR="00837948" w:rsidRPr="003E69FF" w:rsidRDefault="00837948" w:rsidP="00837948">
      <w:pPr>
        <w:jc w:val="both"/>
        <w:rPr>
          <w:rFonts w:ascii="Times New Roman" w:hAnsi="Times New Roman" w:cs="Times New Roman"/>
          <w:sz w:val="28"/>
          <w:szCs w:val="28"/>
        </w:rPr>
      </w:pPr>
      <w:r w:rsidRPr="003E69FF">
        <w:rPr>
          <w:rFonts w:ascii="Times New Roman" w:hAnsi="Times New Roman" w:cs="Times New Roman"/>
          <w:sz w:val="28"/>
          <w:szCs w:val="28"/>
        </w:rPr>
        <w:t>The names of the authors with the indication of the academic degree (if any) in Russian and English and the email address.</w:t>
      </w:r>
    </w:p>
    <w:p w14:paraId="136F07D2" w14:textId="490CBF9E" w:rsidR="00861BF8" w:rsidRPr="003E69FF" w:rsidRDefault="008F0258" w:rsidP="00B92D18">
      <w:pPr>
        <w:jc w:val="both"/>
        <w:rPr>
          <w:rFonts w:ascii="Times New Roman" w:hAnsi="Times New Roman" w:cs="Times New Roman"/>
          <w:sz w:val="28"/>
          <w:szCs w:val="28"/>
        </w:rPr>
      </w:pPr>
      <w:r>
        <w:rPr>
          <w:rFonts w:ascii="Times New Roman" w:hAnsi="Times New Roman" w:cs="Times New Roman"/>
          <w:sz w:val="28"/>
          <w:szCs w:val="28"/>
        </w:rPr>
        <w:t>Under</w:t>
      </w:r>
      <w:r w:rsidR="00837948" w:rsidRPr="003E69FF">
        <w:rPr>
          <w:rFonts w:ascii="Times New Roman" w:hAnsi="Times New Roman" w:cs="Times New Roman"/>
          <w:sz w:val="28"/>
          <w:szCs w:val="28"/>
        </w:rPr>
        <w:t xml:space="preserve"> the principles of scientific ethics, the authors of the article can be those and only those scientists who made a real contribution to the research, were responsible for the content of the manuscript, </w:t>
      </w:r>
      <w:proofErr w:type="gramStart"/>
      <w:r w:rsidR="00837948" w:rsidRPr="003E69FF">
        <w:rPr>
          <w:rFonts w:ascii="Times New Roman" w:hAnsi="Times New Roman" w:cs="Times New Roman"/>
          <w:sz w:val="28"/>
          <w:szCs w:val="28"/>
        </w:rPr>
        <w:t>and also</w:t>
      </w:r>
      <w:proofErr w:type="gramEnd"/>
      <w:r w:rsidR="00837948" w:rsidRPr="003E69FF">
        <w:rPr>
          <w:rFonts w:ascii="Times New Roman" w:hAnsi="Times New Roman" w:cs="Times New Roman"/>
          <w:sz w:val="28"/>
          <w:szCs w:val="28"/>
        </w:rPr>
        <w:t xml:space="preserve"> took part in its preparation.</w:t>
      </w:r>
    </w:p>
    <w:p w14:paraId="1FBCA279" w14:textId="77777777" w:rsidR="00837948" w:rsidRPr="003E69FF" w:rsidRDefault="00837948" w:rsidP="00837948">
      <w:pPr>
        <w:jc w:val="both"/>
        <w:rPr>
          <w:rFonts w:ascii="Times New Roman" w:hAnsi="Times New Roman" w:cs="Times New Roman"/>
          <w:b/>
          <w:i/>
          <w:sz w:val="28"/>
          <w:szCs w:val="28"/>
        </w:rPr>
      </w:pPr>
    </w:p>
    <w:p w14:paraId="44C23CB8" w14:textId="77777777" w:rsidR="00837948" w:rsidRPr="003E69FF" w:rsidRDefault="00837948" w:rsidP="00837948">
      <w:pPr>
        <w:jc w:val="both"/>
        <w:rPr>
          <w:rFonts w:ascii="Times New Roman" w:hAnsi="Times New Roman" w:cs="Times New Roman"/>
          <w:b/>
          <w:i/>
          <w:sz w:val="28"/>
          <w:szCs w:val="28"/>
        </w:rPr>
      </w:pPr>
      <w:r w:rsidRPr="003E69FF">
        <w:rPr>
          <w:rFonts w:ascii="Times New Roman" w:hAnsi="Times New Roman" w:cs="Times New Roman"/>
          <w:b/>
          <w:i/>
          <w:sz w:val="28"/>
          <w:szCs w:val="28"/>
        </w:rPr>
        <w:t>Affiliation</w:t>
      </w:r>
    </w:p>
    <w:p w14:paraId="7E5C32F0" w14:textId="3FAB58E9" w:rsidR="00861BF8" w:rsidRPr="003E69FF" w:rsidRDefault="00837948" w:rsidP="00837948">
      <w:pPr>
        <w:jc w:val="both"/>
        <w:rPr>
          <w:rFonts w:ascii="Times New Roman" w:hAnsi="Times New Roman" w:cs="Times New Roman"/>
          <w:sz w:val="28"/>
          <w:szCs w:val="28"/>
        </w:rPr>
      </w:pPr>
      <w:r w:rsidRPr="003E69FF">
        <w:rPr>
          <w:rFonts w:ascii="Times New Roman" w:hAnsi="Times New Roman" w:cs="Times New Roman"/>
          <w:sz w:val="28"/>
          <w:szCs w:val="28"/>
        </w:rPr>
        <w:t xml:space="preserve">The name of the </w:t>
      </w:r>
      <w:proofErr w:type="spellStart"/>
      <w:r w:rsidRPr="003E69FF">
        <w:rPr>
          <w:rFonts w:ascii="Times New Roman" w:hAnsi="Times New Roman" w:cs="Times New Roman"/>
          <w:sz w:val="28"/>
          <w:szCs w:val="28"/>
        </w:rPr>
        <w:t>organisation</w:t>
      </w:r>
      <w:proofErr w:type="spellEnd"/>
      <w:r w:rsidRPr="003E69FF">
        <w:rPr>
          <w:rFonts w:ascii="Times New Roman" w:hAnsi="Times New Roman" w:cs="Times New Roman"/>
          <w:sz w:val="28"/>
          <w:szCs w:val="28"/>
        </w:rPr>
        <w:t xml:space="preserve"> and its full postal address with a zip code in Russian and English must be in the form that is officially approved and presented on the university website.</w:t>
      </w:r>
    </w:p>
    <w:p w14:paraId="479A6CDB" w14:textId="77777777" w:rsidR="00837948" w:rsidRPr="003E69FF" w:rsidRDefault="00837948" w:rsidP="00837948">
      <w:pPr>
        <w:jc w:val="both"/>
        <w:rPr>
          <w:rFonts w:ascii="Times New Roman" w:hAnsi="Times New Roman" w:cs="Times New Roman"/>
          <w:sz w:val="28"/>
          <w:szCs w:val="28"/>
        </w:rPr>
      </w:pPr>
      <w:r w:rsidRPr="003E69FF">
        <w:rPr>
          <w:rFonts w:ascii="Times New Roman" w:hAnsi="Times New Roman" w:cs="Times New Roman"/>
          <w:sz w:val="28"/>
          <w:szCs w:val="28"/>
        </w:rPr>
        <w:t xml:space="preserve">For authors from St Petersburg University: </w:t>
      </w:r>
    </w:p>
    <w:p w14:paraId="0C0D7C0D" w14:textId="5F14C50B" w:rsidR="00837948" w:rsidRPr="003E69FF" w:rsidRDefault="00837948" w:rsidP="00837948">
      <w:pPr>
        <w:jc w:val="both"/>
        <w:rPr>
          <w:rFonts w:ascii="Times New Roman" w:hAnsi="Times New Roman" w:cs="Times New Roman"/>
          <w:sz w:val="28"/>
          <w:szCs w:val="28"/>
        </w:rPr>
      </w:pPr>
      <w:r w:rsidRPr="003E69FF">
        <w:rPr>
          <w:rFonts w:ascii="Times New Roman" w:hAnsi="Times New Roman" w:cs="Times New Roman"/>
          <w:sz w:val="28"/>
          <w:szCs w:val="28"/>
        </w:rPr>
        <w:t xml:space="preserve">St Petersburg University, 199034, 7-9, </w:t>
      </w:r>
      <w:proofErr w:type="spellStart"/>
      <w:r w:rsidRPr="003E69FF">
        <w:rPr>
          <w:rFonts w:ascii="Times New Roman" w:hAnsi="Times New Roman" w:cs="Times New Roman"/>
          <w:sz w:val="28"/>
          <w:szCs w:val="28"/>
        </w:rPr>
        <w:t>Universitetskaya</w:t>
      </w:r>
      <w:proofErr w:type="spellEnd"/>
      <w:r w:rsidRPr="003E69FF">
        <w:rPr>
          <w:rFonts w:ascii="Times New Roman" w:hAnsi="Times New Roman" w:cs="Times New Roman"/>
          <w:sz w:val="28"/>
          <w:szCs w:val="28"/>
        </w:rPr>
        <w:t xml:space="preserve"> nab., St. Petersburg, 199034, Russian Federation</w:t>
      </w:r>
    </w:p>
    <w:p w14:paraId="321B1926" w14:textId="35502D1A" w:rsidR="00861BF8" w:rsidRDefault="00837948" w:rsidP="00837948">
      <w:pPr>
        <w:jc w:val="both"/>
        <w:rPr>
          <w:rFonts w:ascii="Times New Roman" w:hAnsi="Times New Roman" w:cs="Times New Roman"/>
          <w:sz w:val="28"/>
          <w:szCs w:val="28"/>
        </w:rPr>
      </w:pPr>
      <w:r w:rsidRPr="003E69FF">
        <w:rPr>
          <w:rFonts w:ascii="Times New Roman" w:hAnsi="Times New Roman" w:cs="Times New Roman"/>
          <w:sz w:val="28"/>
          <w:szCs w:val="28"/>
        </w:rPr>
        <w:t>The affiliation should not have any other elements in terms of significance and meaning, incl</w:t>
      </w:r>
      <w:r w:rsidR="003E69FF" w:rsidRPr="003E69FF">
        <w:rPr>
          <w:rFonts w:ascii="Times New Roman" w:hAnsi="Times New Roman" w:cs="Times New Roman"/>
          <w:sz w:val="28"/>
          <w:szCs w:val="28"/>
        </w:rPr>
        <w:t>uding</w:t>
      </w:r>
      <w:r w:rsidRPr="003E69FF">
        <w:rPr>
          <w:rFonts w:ascii="Times New Roman" w:hAnsi="Times New Roman" w:cs="Times New Roman"/>
          <w:sz w:val="28"/>
          <w:szCs w:val="28"/>
        </w:rPr>
        <w:t xml:space="preserve"> </w:t>
      </w:r>
      <w:r w:rsidR="003E69FF" w:rsidRPr="003E69FF">
        <w:rPr>
          <w:rFonts w:ascii="Times New Roman" w:hAnsi="Times New Roman" w:cs="Times New Roman"/>
          <w:sz w:val="28"/>
          <w:szCs w:val="28"/>
        </w:rPr>
        <w:t xml:space="preserve">the </w:t>
      </w:r>
      <w:r w:rsidRPr="003E69FF">
        <w:rPr>
          <w:rFonts w:ascii="Times New Roman" w:hAnsi="Times New Roman" w:cs="Times New Roman"/>
          <w:sz w:val="28"/>
          <w:szCs w:val="28"/>
        </w:rPr>
        <w:t>degrees, titles and positions of authors. Deg</w:t>
      </w:r>
      <w:r w:rsidR="008F0258">
        <w:rPr>
          <w:rFonts w:ascii="Times New Roman" w:hAnsi="Times New Roman" w:cs="Times New Roman"/>
          <w:sz w:val="28"/>
          <w:szCs w:val="28"/>
        </w:rPr>
        <w:t>rees, titles</w:t>
      </w:r>
      <w:r w:rsidRPr="003E69FF">
        <w:rPr>
          <w:rFonts w:ascii="Times New Roman" w:hAnsi="Times New Roman" w:cs="Times New Roman"/>
          <w:sz w:val="28"/>
          <w:szCs w:val="28"/>
        </w:rPr>
        <w:t xml:space="preserve"> and other similar information about the status of authors refer to the element "information about the au</w:t>
      </w:r>
      <w:r w:rsidR="003E69FF" w:rsidRPr="003E69FF">
        <w:rPr>
          <w:rFonts w:ascii="Times New Roman" w:hAnsi="Times New Roman" w:cs="Times New Roman"/>
          <w:sz w:val="28"/>
          <w:szCs w:val="28"/>
        </w:rPr>
        <w:t>thor</w:t>
      </w:r>
      <w:r w:rsidRPr="003E69FF">
        <w:rPr>
          <w:rFonts w:ascii="Times New Roman" w:hAnsi="Times New Roman" w:cs="Times New Roman"/>
          <w:sz w:val="28"/>
          <w:szCs w:val="28"/>
        </w:rPr>
        <w:t>(s)" ("About authors") and are placed in the collection of articles separately from the affiliation.</w:t>
      </w:r>
    </w:p>
    <w:p w14:paraId="69A175B3" w14:textId="77777777" w:rsidR="003E69FF" w:rsidRPr="003E69FF" w:rsidRDefault="003E69FF" w:rsidP="00837948">
      <w:pPr>
        <w:jc w:val="both"/>
        <w:rPr>
          <w:rFonts w:ascii="Times New Roman" w:hAnsi="Times New Roman" w:cs="Times New Roman"/>
          <w:sz w:val="28"/>
          <w:szCs w:val="28"/>
        </w:rPr>
      </w:pPr>
    </w:p>
    <w:p w14:paraId="6C44570B" w14:textId="762B4A1B" w:rsidR="003E69FF" w:rsidRPr="003E69FF" w:rsidRDefault="003E69FF" w:rsidP="003E69FF">
      <w:pPr>
        <w:jc w:val="both"/>
        <w:rPr>
          <w:rFonts w:ascii="Times New Roman" w:hAnsi="Times New Roman" w:cs="Times New Roman"/>
          <w:b/>
          <w:i/>
          <w:sz w:val="28"/>
          <w:szCs w:val="28"/>
        </w:rPr>
      </w:pPr>
      <w:r w:rsidRPr="003E69FF">
        <w:rPr>
          <w:rFonts w:ascii="Times New Roman" w:hAnsi="Times New Roman" w:cs="Times New Roman"/>
          <w:b/>
          <w:i/>
          <w:sz w:val="28"/>
          <w:szCs w:val="28"/>
        </w:rPr>
        <w:t>Abstracts in Russian and English.</w:t>
      </w:r>
    </w:p>
    <w:p w14:paraId="3025F84A" w14:textId="35EF5149" w:rsidR="00861BF8" w:rsidRPr="003E69FF" w:rsidRDefault="003E69FF" w:rsidP="003E69FF">
      <w:pPr>
        <w:jc w:val="both"/>
        <w:rPr>
          <w:rFonts w:ascii="Times New Roman" w:hAnsi="Times New Roman" w:cs="Times New Roman"/>
          <w:sz w:val="28"/>
          <w:szCs w:val="28"/>
        </w:rPr>
      </w:pPr>
      <w:r w:rsidRPr="003E69FF">
        <w:rPr>
          <w:rFonts w:ascii="Times New Roman" w:hAnsi="Times New Roman" w:cs="Times New Roman"/>
          <w:sz w:val="28"/>
          <w:szCs w:val="28"/>
        </w:rPr>
        <w:t xml:space="preserve">The abstract is the text that briefly describes the topic, goals, objectives, research methods, as well as the main results obtained and the main conclusions. The abstract should be informative (not contain general words), structured (follow the logic of describing the results in the article), compact (100-250 words). It should indicate what is new in the submitted article in comparison with other articles related </w:t>
      </w:r>
      <w:r w:rsidR="008F0258">
        <w:rPr>
          <w:rFonts w:ascii="Times New Roman" w:hAnsi="Times New Roman" w:cs="Times New Roman"/>
          <w:sz w:val="28"/>
          <w:szCs w:val="28"/>
        </w:rPr>
        <w:t>to</w:t>
      </w:r>
      <w:r w:rsidRPr="003E69FF">
        <w:rPr>
          <w:rFonts w:ascii="Times New Roman" w:hAnsi="Times New Roman" w:cs="Times New Roman"/>
          <w:sz w:val="28"/>
          <w:szCs w:val="28"/>
        </w:rPr>
        <w:t xml:space="preserve"> the topic. Figures, tables, diagrams, equations are not used in the abstract. The text is not divided into paragraphs.</w:t>
      </w:r>
    </w:p>
    <w:p w14:paraId="6B73CBB3" w14:textId="77777777" w:rsidR="003E69FF" w:rsidRPr="003E69FF" w:rsidRDefault="003E69FF" w:rsidP="00B92D18">
      <w:pPr>
        <w:jc w:val="both"/>
        <w:rPr>
          <w:rFonts w:ascii="Times New Roman" w:hAnsi="Times New Roman" w:cs="Times New Roman"/>
          <w:sz w:val="28"/>
          <w:szCs w:val="28"/>
        </w:rPr>
      </w:pPr>
    </w:p>
    <w:p w14:paraId="5DDEBF47" w14:textId="77777777" w:rsidR="003E69FF" w:rsidRPr="003E69FF" w:rsidRDefault="003E69FF" w:rsidP="003E69FF">
      <w:pPr>
        <w:jc w:val="both"/>
        <w:rPr>
          <w:rFonts w:ascii="Times New Roman" w:hAnsi="Times New Roman" w:cs="Times New Roman"/>
          <w:b/>
          <w:i/>
          <w:sz w:val="28"/>
          <w:szCs w:val="28"/>
        </w:rPr>
      </w:pPr>
      <w:r w:rsidRPr="003E69FF">
        <w:rPr>
          <w:rFonts w:ascii="Times New Roman" w:hAnsi="Times New Roman" w:cs="Times New Roman"/>
          <w:b/>
          <w:i/>
          <w:sz w:val="28"/>
          <w:szCs w:val="28"/>
        </w:rPr>
        <w:t>Keywords in Russian and English</w:t>
      </w:r>
    </w:p>
    <w:p w14:paraId="5B9992F3" w14:textId="578B7789" w:rsidR="00861BF8" w:rsidRPr="003E69FF" w:rsidRDefault="003E69FF" w:rsidP="003E69FF">
      <w:pPr>
        <w:jc w:val="both"/>
        <w:rPr>
          <w:rFonts w:ascii="Times New Roman" w:hAnsi="Times New Roman" w:cs="Times New Roman"/>
          <w:b/>
          <w:i/>
          <w:sz w:val="28"/>
          <w:szCs w:val="28"/>
        </w:rPr>
      </w:pPr>
      <w:r w:rsidRPr="003E69FF">
        <w:rPr>
          <w:rFonts w:ascii="Times New Roman" w:hAnsi="Times New Roman" w:cs="Times New Roman"/>
          <w:sz w:val="28"/>
          <w:szCs w:val="28"/>
        </w:rPr>
        <w:t>Keywords can include between 5 and 10 words. Both single words and phrases in the singular and nominative case can be used. Avoid phrases containing quotation marks or commas. When using an abbreviation or acronym, you must make sure that it is known to a wide range of readers.</w:t>
      </w:r>
    </w:p>
    <w:p w14:paraId="458DCA17" w14:textId="77777777" w:rsidR="003E69FF" w:rsidRPr="003E69FF" w:rsidRDefault="003E69FF" w:rsidP="00B92D18">
      <w:pPr>
        <w:jc w:val="both"/>
        <w:rPr>
          <w:rFonts w:ascii="Times New Roman" w:hAnsi="Times New Roman" w:cs="Times New Roman"/>
          <w:sz w:val="28"/>
          <w:szCs w:val="28"/>
        </w:rPr>
      </w:pPr>
    </w:p>
    <w:p w14:paraId="0ABE3059" w14:textId="77777777" w:rsidR="003E69FF" w:rsidRPr="003E69FF" w:rsidRDefault="003E69FF" w:rsidP="003E69FF">
      <w:pPr>
        <w:jc w:val="both"/>
        <w:rPr>
          <w:rFonts w:ascii="Times New Roman" w:hAnsi="Times New Roman" w:cs="Times New Roman"/>
          <w:b/>
          <w:i/>
          <w:sz w:val="28"/>
          <w:szCs w:val="28"/>
        </w:rPr>
      </w:pPr>
      <w:r w:rsidRPr="003E69FF">
        <w:rPr>
          <w:rFonts w:ascii="Times New Roman" w:hAnsi="Times New Roman" w:cs="Times New Roman"/>
          <w:b/>
          <w:i/>
          <w:sz w:val="28"/>
          <w:szCs w:val="28"/>
        </w:rPr>
        <w:t>Article text</w:t>
      </w:r>
    </w:p>
    <w:p w14:paraId="4133A774" w14:textId="245BEA09" w:rsidR="003E69FF" w:rsidRPr="003E69FF" w:rsidRDefault="003E69FF" w:rsidP="00B92D18">
      <w:pPr>
        <w:jc w:val="both"/>
        <w:rPr>
          <w:rFonts w:ascii="Times New Roman" w:hAnsi="Times New Roman" w:cs="Times New Roman"/>
          <w:sz w:val="28"/>
          <w:szCs w:val="28"/>
        </w:rPr>
      </w:pPr>
      <w:r w:rsidRPr="003E69FF">
        <w:rPr>
          <w:rFonts w:ascii="Times New Roman" w:hAnsi="Times New Roman" w:cs="Times New Roman"/>
          <w:sz w:val="28"/>
          <w:szCs w:val="28"/>
        </w:rPr>
        <w:t>The text should be structured; all borrowed materials - quotes, tables, figures – should be provided with links to the sources.</w:t>
      </w:r>
    </w:p>
    <w:p w14:paraId="5C679845" w14:textId="77777777" w:rsidR="003E69FF" w:rsidRPr="003E69FF" w:rsidRDefault="003E69FF" w:rsidP="00B92D18">
      <w:pPr>
        <w:jc w:val="both"/>
        <w:rPr>
          <w:rFonts w:ascii="Times New Roman" w:hAnsi="Times New Roman" w:cs="Times New Roman"/>
          <w:sz w:val="28"/>
          <w:szCs w:val="28"/>
        </w:rPr>
      </w:pPr>
    </w:p>
    <w:p w14:paraId="1380B3B8" w14:textId="77777777" w:rsidR="003E69FF" w:rsidRPr="003E69FF" w:rsidRDefault="003E69FF" w:rsidP="003E69FF">
      <w:pPr>
        <w:jc w:val="both"/>
        <w:rPr>
          <w:rFonts w:ascii="Times New Roman" w:hAnsi="Times New Roman" w:cs="Times New Roman"/>
          <w:b/>
          <w:i/>
          <w:sz w:val="28"/>
          <w:szCs w:val="28"/>
          <w:lang w:val="ru-RU"/>
        </w:rPr>
      </w:pPr>
      <w:r w:rsidRPr="003E69FF">
        <w:rPr>
          <w:rFonts w:ascii="Times New Roman" w:hAnsi="Times New Roman" w:cs="Times New Roman"/>
          <w:b/>
          <w:i/>
          <w:sz w:val="28"/>
          <w:szCs w:val="28"/>
          <w:lang w:val="ru-RU"/>
        </w:rPr>
        <w:t>Bibliography</w:t>
      </w:r>
    </w:p>
    <w:p w14:paraId="42D00247" w14:textId="5A204B74" w:rsidR="003E69FF" w:rsidRPr="003E69FF" w:rsidRDefault="003E69FF" w:rsidP="00B92D18">
      <w:pPr>
        <w:jc w:val="both"/>
        <w:rPr>
          <w:rFonts w:ascii="Times New Roman" w:hAnsi="Times New Roman" w:cs="Times New Roman"/>
          <w:sz w:val="28"/>
          <w:szCs w:val="28"/>
        </w:rPr>
      </w:pPr>
      <w:r w:rsidRPr="003E69FF">
        <w:rPr>
          <w:rFonts w:ascii="Times New Roman" w:hAnsi="Times New Roman" w:cs="Times New Roman"/>
          <w:sz w:val="28"/>
          <w:szCs w:val="28"/>
        </w:rPr>
        <w:t>The list of references should be arranged in alphabetical order, quotations in the text [</w:t>
      </w:r>
      <w:proofErr w:type="spellStart"/>
      <w:r w:rsidRPr="003E69FF">
        <w:rPr>
          <w:rFonts w:ascii="Times New Roman" w:hAnsi="Times New Roman" w:cs="Times New Roman"/>
          <w:sz w:val="28"/>
          <w:szCs w:val="28"/>
        </w:rPr>
        <w:t>Admoni</w:t>
      </w:r>
      <w:proofErr w:type="spellEnd"/>
      <w:r w:rsidRPr="003E69FF">
        <w:rPr>
          <w:rFonts w:ascii="Times New Roman" w:hAnsi="Times New Roman" w:cs="Times New Roman"/>
          <w:sz w:val="28"/>
          <w:szCs w:val="28"/>
        </w:rPr>
        <w:t>, 1998, p. 5], the sources are given in a separate list. References to</w:t>
      </w:r>
      <w:r w:rsidR="008F0258">
        <w:rPr>
          <w:rFonts w:ascii="Times New Roman" w:hAnsi="Times New Roman" w:cs="Times New Roman"/>
          <w:sz w:val="28"/>
          <w:szCs w:val="28"/>
        </w:rPr>
        <w:t xml:space="preserve"> normative legal editions, acts and</w:t>
      </w:r>
      <w:r w:rsidRPr="003E69FF">
        <w:rPr>
          <w:rFonts w:ascii="Times New Roman" w:hAnsi="Times New Roman" w:cs="Times New Roman"/>
          <w:sz w:val="28"/>
          <w:szCs w:val="28"/>
        </w:rPr>
        <w:t xml:space="preserve"> laws must not be included in the list of references but must be left in footnotes. </w:t>
      </w:r>
      <w:r w:rsidRPr="003E69FF">
        <w:rPr>
          <w:rFonts w:ascii="Times New Roman" w:hAnsi="Times New Roman" w:cs="Times New Roman"/>
          <w:b/>
          <w:i/>
          <w:sz w:val="28"/>
          <w:szCs w:val="28"/>
        </w:rPr>
        <w:t>References</w:t>
      </w:r>
      <w:r w:rsidRPr="003E69FF">
        <w:rPr>
          <w:rFonts w:ascii="Times New Roman" w:hAnsi="Times New Roman" w:cs="Times New Roman"/>
          <w:sz w:val="28"/>
          <w:szCs w:val="28"/>
        </w:rPr>
        <w:t xml:space="preserve"> (transliterated lists of references in Latin for Russian-language editions) may be additionally requested by the publisher after </w:t>
      </w:r>
      <w:r w:rsidR="008F0258">
        <w:rPr>
          <w:rFonts w:ascii="Times New Roman" w:hAnsi="Times New Roman" w:cs="Times New Roman"/>
          <w:sz w:val="28"/>
          <w:szCs w:val="28"/>
        </w:rPr>
        <w:t>deciding</w:t>
      </w:r>
      <w:r w:rsidRPr="003E69FF">
        <w:rPr>
          <w:rFonts w:ascii="Times New Roman" w:hAnsi="Times New Roman" w:cs="Times New Roman"/>
          <w:sz w:val="28"/>
          <w:szCs w:val="28"/>
        </w:rPr>
        <w:t xml:space="preserve"> to place the collection in international databases, in connection with wh</w:t>
      </w:r>
      <w:r w:rsidR="008F0258">
        <w:rPr>
          <w:rFonts w:ascii="Times New Roman" w:hAnsi="Times New Roman" w:cs="Times New Roman"/>
          <w:sz w:val="28"/>
          <w:szCs w:val="28"/>
        </w:rPr>
        <w:t xml:space="preserve">ich we ask you to prepare </w:t>
      </w:r>
      <w:r w:rsidRPr="003E69FF">
        <w:rPr>
          <w:rFonts w:ascii="Times New Roman" w:hAnsi="Times New Roman" w:cs="Times New Roman"/>
          <w:sz w:val="28"/>
          <w:szCs w:val="28"/>
        </w:rPr>
        <w:t>in advance.</w:t>
      </w:r>
    </w:p>
    <w:sectPr w:rsidR="003E69FF" w:rsidRPr="003E69F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wNLM0MTYwNDQzM7dU0lEKTi0uzszPAykwrAUAUxjRrCwAAAA="/>
  </w:docVars>
  <w:rsids>
    <w:rsidRoot w:val="00861BF8"/>
    <w:rsid w:val="000406F4"/>
    <w:rsid w:val="002E1728"/>
    <w:rsid w:val="003E69FF"/>
    <w:rsid w:val="006D22E8"/>
    <w:rsid w:val="00837948"/>
    <w:rsid w:val="00861BF8"/>
    <w:rsid w:val="008B7857"/>
    <w:rsid w:val="008C662E"/>
    <w:rsid w:val="008D07D9"/>
    <w:rsid w:val="008F0258"/>
    <w:rsid w:val="00993E6F"/>
    <w:rsid w:val="00AA7A81"/>
    <w:rsid w:val="00B92D18"/>
    <w:rsid w:val="00C337BA"/>
    <w:rsid w:val="00D935B3"/>
    <w:rsid w:val="00DE7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C591C"/>
  <w15:docId w15:val="{7D67CDF2-ABE2-485A-BE8A-A8FB7948D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496</Words>
  <Characters>2833</Characters>
  <Application>Microsoft Office Word</Application>
  <DocSecurity>4</DocSecurity>
  <Lines>23</Lines>
  <Paragraphs>6</Paragraphs>
  <ScaleCrop>false</ScaleCrop>
  <HeadingPairs>
    <vt:vector size="4" baseType="variant">
      <vt:variant>
        <vt:lpstr>Título</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Rokhlina</dc:creator>
  <cp:lastModifiedBy>Nalan Kenny</cp:lastModifiedBy>
  <cp:revision>2</cp:revision>
  <cp:lastPrinted>2021-04-26T19:32:00Z</cp:lastPrinted>
  <dcterms:created xsi:type="dcterms:W3CDTF">2021-07-07T19:22:00Z</dcterms:created>
  <dcterms:modified xsi:type="dcterms:W3CDTF">2021-07-07T19:22:00Z</dcterms:modified>
</cp:coreProperties>
</file>